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SP</w:t>
      </w:r>
      <w:r>
        <w:rPr>
          <w:rFonts w:ascii="Times New Roman" w:eastAsia="Times New Roman" w:hAnsi="Times New Roman" w:cs="Times New Roman"/>
          <w:b/>
          <w:color w:val="000000"/>
          <w:sz w:val="46"/>
          <w:szCs w:val="46"/>
        </w:rPr>
        <w:t>ô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SOB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HODNOTENIA JEDNOTLIVÝCH PREDMETOV</w:t>
      </w:r>
      <w:r w:rsidR="00F423D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V PREDMETOVEJ KOMISII ANGLICKÝ JAZYK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2023/2024</w:t>
      </w:r>
      <w:bookmarkStart w:id="0" w:name="_GoBack"/>
      <w:bookmarkEnd w:id="0"/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prvom ročníku 5-ročného programu je učebný plán koncipovaný tak, že  obsahuje 10 vyučovacích hodín v predmete druhý vyučovací jazyk, anglický, ktorý je rozdelený na praktický jazyk, gramatiku, čítanie a počúvanie v anglickom jazyku, pričom sa hodnotenie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zložiek premietne do záverečnej známky v pomere 35% (praktický jazyk) : 35% (gramatika) : 30% (čítanie a počúvanie v anglickom jazyku). V prvom ročníku sú ďalej zavedené ďalšie, s vyučovacím jazykom anglickým, súvisiace predmety, ktoré sa na každej vyučov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acej hodine delia a to nasledovne:</w:t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Konverzácia v anglickom jazyku – KAJ 2h</w:t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Písanie v anglickom jazyku – PAJ 2h</w:t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Predmet konverzácia v anglickom jazyku je osobitne hodnoteným predmetom počas celého štúdia v obidvoch programoch, v 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piatom ro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čníku 5-ročného programu je pre žiakov k dispozícii aj povinne voliteľný predmet konverzácia a reálie anglicky hovoriacich krajín (KAR), ktorý je súčasťou prípravy k ústnej maturitnej skúške a úvod do akademickej angličtiny (ÚDA), ktorý je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účasťou prípravy na štúdium v zahraničí a absolvovanie medzinárodných certifikátov a štátnej jazykovej skúšky.</w:t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Predmet konverzácia a reálie anglicky hovoriacich krajín (KAR) je osobitne hodnoteným predmetom v IV. a V. ročníku 5-ročného programu. Predmet sa na každej vyučovacej hodine delí.</w:t>
      </w: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spacing w:after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Program vyučovania anglického jazyka na osemročnom gymnáziu je vytvorený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tak, aby v nijakom ohľade nezaostával za programom na päťročnom gymnáziu.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Prehľad dotácie hodín ANJ: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                                  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Prehľad dotácie KAJ:</w:t>
      </w: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príma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 hodín do týždňa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sekunda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hodiny do týždňa                                         -</w:t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tercia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hodiny do týždňa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1h do týždňa</w:t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kvarta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 hodiny do týždňa                                    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kvinta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 hodiny do týždňa      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2h do týždňa</w:t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sexta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hodiny do týždňa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1h do týždňa</w:t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septima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hodiny do týždňa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2h do týždňa (2 KAR)</w:t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oktáva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hodiny do týždňa 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do týždňa</w:t>
      </w: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Program vyučovania anglického jazyk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v štvorročnom programe je v šk. roku 202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 xml:space="preserve"> doplnený o 2 hodiny voliteľnej KAJ v prvom ročníku.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II. až IV. ročníku je predmet anglický jazyk rozdelený na dve zložky a to anglický jazyk (ANJ) s  3-hodinovou dotáciou a konverzácia v anglickom jazyku (KAJ) s 1-hodinovou dotáciou. Pričom v IV. ročníku je doplnený ešte o 2 hodiny seminára KAJ.</w:t>
      </w: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Spôsob hodnotenia ANJ, PAJ, ČAP, KAR a KAJ v školskom roku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Prospech žiaka sa klasifikuje týmito stupňami: 1 – výborný, 2 – chválitebný, 3 – dobrý, 4 – dostatočný, 5 – nedostatočný. </w:t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Uplatňuje sa taktiež 100 bodový systém vyjadrený v percentách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hodnotenie a klasifikáciu jednotlivých čiastkových hodnotených zadaní. </w:t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>Výsledná známka sa skladá zo 4 rovnocenných kategórií, pričom váhu jednotlivých známok vyučujúci určuje sám a oboznámi s tým žiakov pred samotným vykonaním aktivity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Percentuálne stupnice 4 – ročného, 5- ročného a 8 – ročného štúdia:</w:t>
      </w: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PRIMA – KVARTA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KVINTA-OKTÁVA, 1.-5.roč. 5-ročného, 1.-4.roč. 4-ročného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– 90 %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100 – 90 %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89 – 75 %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89 – 79 %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74 – 60 %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78 – 60 %                                                      3</w:t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– 45 %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59–50 %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44 – 0   %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49 – 0   %                                                      5</w:t>
      </w: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PK ANJ bude pokračovať v 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apisovaní skúšaní a hodnotených udalostí v elektronickej žiackej knižke formou percent, ktoré schválila na svojom zasadnutí dňa 2. 7. 2019. </w:t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Podmienky pre klasifikáciu žiaka predmetu  ANJ: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ind w:left="2160" w:hanging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Hodnotené úlohy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Lekciové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 súhrnné testy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testy realizované po prebratí 1 lekcie alebo väčšieho celku (2 – 5 lekcií) a polročné testy. Polročné a výstupné testy,  test-kvíz povinného čítania.  </w:t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 Krátke priebežné testy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krátke previerky zamerané na práve prebratý gramatický jav alebo testy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merané na slovnú zásobu. Tieto previerky zabezpečujú systematickú prípravu na vyučovanie a môžu byť neohlásené. Žiak musí absolvovať aspoň 80 % krátkych testov.</w:t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3. Ústny prejav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ide o schopnosť žiaka prezentovať sa v anglickom jazyku a plynule hovoriť o 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anej téme – obsah krátkeho článku, vyjadriť sa k témam lekcií, rozprávať o sebe a svojich názoroch.  Projekty a prezentácie – ide o schopnosť aplikácie získaných vedomostí pri tvorbe projektu alebo prezentácie na vopred zadané témy.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4. Písomný prejav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o schopnosť žiaka vyjadriť sa v písanej podobe na danú tému – napísať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štrukturovaný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zrozumiteľný  písomný útvar</w:t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5. Systematická príprava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do úvahy sa berie pravidelnosť plnenia si domácich úloh, aktivita na hodine, písanie poznámok, úhľadnosť zošitov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 celková príprava na hodinu.</w:t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6. Projekty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ide o schopnosť aplikácie získaných vedomostí pri tvorbe projektu na vopred zadané témy</w:t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</w:rPr>
        <w:t>Portfolio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>- žiaci sú povinní viesť si predmetové portfólio podľa kritérií zadaných vyučujúcim. V prípade komisionálnej skúšky z akéhokoľvek dôvodu je žiak povinný toto portfólio predložiť ako súčasť hodnotenia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cyan"/>
        </w:rPr>
        <w:t>.</w:t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ind w:left="2127" w:hanging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8. Online vyučovanie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 prípade dištančného vzdelávan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ia sa členovia PK dohodli na nasledujúcom postupe: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online hodiny, ktoré realizuje učiteľ počas pandémie COVID 19, sú pre všetkých žiakov povinné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 </w:t>
      </w: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</w:pP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</w:pP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Stupnica klasifikácie predmetu ANJ:</w:t>
      </w: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3897" w:type="dxa"/>
        <w:tblInd w:w="49" w:type="dxa"/>
        <w:tblLayout w:type="fixed"/>
        <w:tblLook w:val="0000" w:firstRow="0" w:lastRow="0" w:firstColumn="0" w:lastColumn="0" w:noHBand="0" w:noVBand="0"/>
      </w:tblPr>
      <w:tblGrid>
        <w:gridCol w:w="2602"/>
        <w:gridCol w:w="1295"/>
      </w:tblGrid>
      <w:tr w:rsidR="003161FA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1FA" w:rsidRDefault="0042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Lekciové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súhrnné testy,</w:t>
            </w:r>
          </w:p>
          <w:p w:rsidR="003161FA" w:rsidRDefault="0042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krátke, priebežné testy  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1FA" w:rsidRDefault="0042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25%</w:t>
            </w:r>
          </w:p>
        </w:tc>
      </w:tr>
      <w:tr w:rsidR="003161FA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1FA" w:rsidRDefault="0042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Ústny prejav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prejav, prezentácia, rozhovor, role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play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, opis obrázka, skupinová práca, prezentácia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prečitanej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knihy, atď.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1FA" w:rsidRDefault="0042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25%</w:t>
            </w:r>
          </w:p>
        </w:tc>
      </w:tr>
      <w:tr w:rsidR="003161FA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1FA" w:rsidRDefault="0042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Písomný prejav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1FA" w:rsidRDefault="0042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25%</w:t>
            </w:r>
          </w:p>
        </w:tc>
      </w:tr>
      <w:tr w:rsidR="003161FA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1FA" w:rsidRDefault="0042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Systematická príprava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portfólio, čitateľský denník, analýza literárneho diela, domáce zadania a úlohy, projekty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  <w:p w:rsidR="003161FA" w:rsidRDefault="00316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3161FA" w:rsidRDefault="00316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1FA" w:rsidRDefault="0042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25%</w:t>
            </w:r>
          </w:p>
        </w:tc>
      </w:tr>
    </w:tbl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Podmienky pre klasifikáciu žiaka predmet Anglický jazyk:</w:t>
      </w:r>
    </w:p>
    <w:p w:rsidR="003161FA" w:rsidRDefault="004242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Napísať minimálne 90% súhrnných testov (ohlásených vždy týždeň vopred). V prípade neabsolvovania predpísaného počtu testov (z akéhokoľvek dôvodu) je žiak povinný napísať polročný test zo všetkých neabsolvovaných celkov. </w:t>
      </w:r>
    </w:p>
    <w:p w:rsidR="003161FA" w:rsidRDefault="004242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Napísať výstupný – koncoročný test, ktorý je zameraný na overenie jeho nadobudnutých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perceptívno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-receptívnych zručnosti (čítanie a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posluch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porozumením).</w:t>
      </w:r>
    </w:p>
    <w:p w:rsidR="003161FA" w:rsidRDefault="004242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Prečítať a analyzovať minimálne jedno dielo anglosaskej literatúry podľa danej úrovne žiakov.</w:t>
      </w:r>
    </w:p>
    <w:p w:rsidR="003161FA" w:rsidRDefault="004242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Napísať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minimálne 80% krátkych testov (ktoré nemusia byť vždy ohlásené vopred). V prípade neabsolvovania predpísaného počtu krátkych previerok (z akéhokoľvek dôvodu)  je žiak povinný napísať polročný test zo všetkých neabsolvovaných priebežných testov.</w:t>
      </w:r>
    </w:p>
    <w:p w:rsidR="003161FA" w:rsidRDefault="004242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Minimálne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2 krát v danom klasifikačnom období absolvovať ústnu odpoveď vo forme prezentácie, projektu, prejavu, dialógu „role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play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“, opisu obrázka, skupinovej práce, či prezentácie prečítanej knihy)</w:t>
      </w:r>
    </w:p>
    <w:p w:rsidR="003161FA" w:rsidRDefault="004242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Napísať  aspoň dve písomné práce (ohlásené týždeň vopred) podľa zoz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namu žánrov.</w:t>
      </w:r>
    </w:p>
    <w:p w:rsidR="003161FA" w:rsidRDefault="004242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Systematicky sa pripravovať na vyučovanie a aktívne sa zapájať do vyučovacieho procesu. Povinným výstupom je zošit s kompletnými poznámkami, alebo žurnál alebo zakladač na kópie, slohové práce, slovnú zásobu a analýzy literárnych diel.</w:t>
      </w:r>
    </w:p>
    <w:p w:rsidR="003161FA" w:rsidRDefault="004242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Aktívne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pracovať na hodinách anglickej konverzácie, ktorá je súvisiacim predmetom.</w:t>
      </w:r>
    </w:p>
    <w:p w:rsidR="003161FA" w:rsidRDefault="004242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Viesť si predmetové portfólio (zakladač), ktorého obsah je určený vyučujúcim daného predmetu.</w:t>
      </w:r>
    </w:p>
    <w:p w:rsidR="003161FA" w:rsidRDefault="004242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prípade absencie zistiť preberané učivo a dané úlohy od vyučujúceho alebo spolužiaka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dobrať si učivo do 1 týždňa. Využívať inštitút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systém“.</w:t>
      </w:r>
    </w:p>
    <w:p w:rsidR="003161FA" w:rsidRDefault="004242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Ak študent neodovzdá danú úlohu načas bez udania závažného dôvodu (napr. dlhodobá absencia kvôli chorobe),  výsledná známka sa zhoršuje každým dňom o 10%. (Účasť na školských akciách a repre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zentácia školy na športových akciách nie sú dôvodom na  nevypracovanie termínovanej úlohy načas, žiak sa musí vopred s vyučujúcim dohodnúť na novom termíne, termín je možné zmeniť iba raz.)</w:t>
      </w:r>
    </w:p>
    <w:p w:rsidR="003161FA" w:rsidRDefault="004242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prípade dištančného a online vyučovania počas nariadenej karanté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 platia podmienky pre klasifikáciu v plnom rozsahu, okrem častí, ktoré sa priamo vzťahujú na prezenčné vyučovanie v škole, rešpektujúc dodatok č.4 školského poriadku ESŠ EGJT počas pretrvávajúcej pandémie COVID-19.</w:t>
      </w: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Podmienky pre klasifikáciu žiaka predmetov  Konverzácia v anglickom jazyku a Konverzácie a reálie anglicky hovoriacich krajín : </w:t>
      </w: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Poznámka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výnimkou je kvarta 8-ročného štúdia, kde kritéria hodnotenia zahrňujú aj písomný prejav.</w:t>
      </w: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Hodnotí sa:</w:t>
      </w:r>
    </w:p>
    <w:p w:rsidR="003161FA" w:rsidRDefault="004242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Ústny prejav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ide o schopnosť žiaka prezentovať sa v anglickom jazyku a plynule hovoriť o danej téme, preukázať rôznorodosť slovnej zásoby, schopnosť sa vedieť vyjadriť k histórii, politike, geografii ako i literatúre anglicky hovoriacich krajín, schopnosť obhájiť sv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 názor, argumentovať, porozprávať o svojich skúsenostiach.  (simulovaný rozhovor/role-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monologizovaný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prejav/reč, krátke konverzačné zadanie)</w:t>
      </w:r>
    </w:p>
    <w:p w:rsidR="003161FA" w:rsidRDefault="004242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Projekty a prezentácie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ide o schopnosť aplikácie získaných vedomostí pri tvorbe projektu a prezentácie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vopred zadané témy, tieto môžu byť zadané na vypracovanie individuálne, vo dvojici, alebo v skupine.</w:t>
      </w:r>
    </w:p>
    <w:p w:rsidR="003161FA" w:rsidRDefault="004242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Systematická príprava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do úvahy sa berie pravidelnosť plnenia si úloh vyplývajúcich z domácej prípravy, aktivita na hodine, dôsledné vedenie portfólia,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torého obsah 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zadaný vyučujúcim daného predmetu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celková participácia na hodine. </w:t>
      </w:r>
    </w:p>
    <w:p w:rsidR="003161FA" w:rsidRDefault="004242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Online vyučovanie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 prípade dištančného vzdelávania sa členovia PK dohodli na nasledujúcom postupe: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online hodiny, ktoré realizuje učiteľ počas pandémie COVID 19, sú pre všetkých žiakov povinn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é. </w:t>
      </w: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Stupnica klasifikácie predmetu KAJ a KAR:</w:t>
      </w: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>Výsledná známka sa skladá z 3 rovnocenných kategórií, pričom váhu jednotlivých známok vyučujúci určuje sám a oboznámi s tým žiakov pred samotným vykonaním aktivity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0"/>
        <w:tblW w:w="72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79"/>
        <w:gridCol w:w="1696"/>
      </w:tblGrid>
      <w:tr w:rsidR="003161FA"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1FA" w:rsidRDefault="0042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Ústny prejav (opis obrázka, role-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play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, témy)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1FA" w:rsidRDefault="0042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33%</w:t>
            </w:r>
          </w:p>
        </w:tc>
      </w:tr>
      <w:tr w:rsidR="003161FA">
        <w:tc>
          <w:tcPr>
            <w:tcW w:w="55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1FA" w:rsidRDefault="0042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Projekty, prezentácie, testy</w:t>
            </w: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1FA" w:rsidRDefault="0042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33%</w:t>
            </w:r>
          </w:p>
        </w:tc>
      </w:tr>
      <w:tr w:rsidR="003161FA">
        <w:tc>
          <w:tcPr>
            <w:tcW w:w="55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1FA" w:rsidRDefault="0042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Systematická príprava, úlohy, aktivita na hodinách</w:t>
            </w: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1FA" w:rsidRDefault="0042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33%</w:t>
            </w:r>
          </w:p>
        </w:tc>
      </w:tr>
    </w:tbl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Podmienky pre klasifikáciu žiaka: </w:t>
      </w: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161FA" w:rsidRDefault="004242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3x za polrok odpovedať (3-5 minút) formou: </w:t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- simulovaného rozhovoru/ role-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monologizovaného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prejavu/ reči, </w:t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- krátkeho konverzačného zadania k aktuálne preberanej téme</w:t>
      </w: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FA" w:rsidRDefault="004242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1x za polrok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odprezentovať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projekt alebo prezentáciu</w:t>
      </w: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FA" w:rsidRDefault="004242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Aktívne sa zúčastňovať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rolových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úlohách, prezentáciách a diskusiách počas vyučovacích hodín, sleduje sa miera žiakovej  interakcie s vyučujúcim a spolužiakmi. Táto časť sa hodnotí na každej hodine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každý žiak, ktorý vymešká hodinu KAJ a nemôže byť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hodnotená  jeho práca počas hodiny má povinnosť dohodnúť si s vyučujúcim iný spôsob precvičovania tém a javov prebraných na hodine. </w:t>
      </w: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FA" w:rsidRDefault="004242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Systematicky sa pripravovať na vyučovanie a povinným výstupom je zakladač na kópie materiálov a vlastných výstupov/žurnál.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 prípade komisionálnej skúšky z akéhokoľvek dôvodu je žiak povinný toto portfólio predložiť ako súčasť hodnotenia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FA" w:rsidRDefault="004242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prípade absencie zistiť preberané učivo a dané úlohy od vyučujúceho alebo spolužiaka hneď v deň prítomnosti v škole, dohodnúť si s vyučujúcim spôsob náhrady nevykonanej povinnosti a dobrať si učivo do 1 týždňa.</w:t>
      </w: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FA" w:rsidRDefault="004242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študent neodovzdá danú úlohu načas bez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udania závažného dôvodu (napr. dlhodobá absencia kvôli chorobe),  výsledná známka sa zhoršuje každým dňom o 10%. (Účasť na školských akciách a reprezentácia školy na športových akciách nie sú dôvodom na  nevypracovanie termínovanej úlohy načas, žiak sa mus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vopred s vyučujúcim dohodnúť na novom termíne, termín je možné zmeniť iba raz.)</w:t>
      </w: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FA" w:rsidRDefault="004242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prípade dištančného a online vyučovania počas nariadenej karantény platia podmienky pre klasifikáciu v plnom rozsahu, okrem častí, ktoré sa priamo vzťahujú na prezenčné 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učovanie v škole, rešpektujúc dodatok č.4 školského poriadku ESŠ EGJT počas pretrvávajúcej pandémie COVID-19.</w:t>
      </w: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Iné:</w:t>
      </w: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Podmienky pre klasifikáciu  predmetov PAJ, ČAP, ÚDV a KAJ, (prvý ročník 5-ročného bilingválneho programu) sú  súčasťou TVVP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 xml:space="preserve">vyučujúci je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povinný  na úvodnej hodine oboznámiť žiakov s ich presným znením.</w:t>
      </w: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Hodnotenie je súčasťou schváleného Plánu práce ESŠ EGJT pre školský rok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ktorého súčasťou je príloha Plán práce za jednotlivé PK.</w:t>
      </w:r>
    </w:p>
    <w:p w:rsidR="003161FA" w:rsidRDefault="003161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FA" w:rsidRDefault="004242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Mgr. Katarína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Hybenová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VPK</w:t>
      </w:r>
    </w:p>
    <w:sectPr w:rsidR="003161F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3674"/>
    <w:multiLevelType w:val="multilevel"/>
    <w:tmpl w:val="8D988C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0FD04E0B"/>
    <w:multiLevelType w:val="multilevel"/>
    <w:tmpl w:val="8B20AC08"/>
    <w:lvl w:ilvl="0">
      <w:start w:val="1"/>
      <w:numFmt w:val="decimal"/>
      <w:lvlText w:val="%1."/>
      <w:lvlJc w:val="left"/>
      <w:pPr>
        <w:ind w:left="720" w:hanging="360"/>
      </w:pPr>
      <w:rPr>
        <w:b/>
        <w:i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1D236C75"/>
    <w:multiLevelType w:val="multilevel"/>
    <w:tmpl w:val="0ED081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FA"/>
    <w:rsid w:val="003161FA"/>
    <w:rsid w:val="00424236"/>
    <w:rsid w:val="00F4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57DCC-38DA-4D01-A5CD-80A77C33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">
    <w:name w:val="Normální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Standardnpsmoodstavce">
    <w:name w:val="Standardní písmo odstavce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Normlntabulka">
    <w:name w:val="Normální tabulka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eznamu">
    <w:name w:val="Bez seznamu"/>
    <w:qFormat/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xhNh8cjxD1Ko1W9EcnaI93Pu5g==">AMUW2mUqG2g6LGPY4AO3Emj9H38sdCKCx+GmCS8SnkSmZc8yFhxhQwtJpJ9njunZvyvPsU5uz8t1XZroqx/+kO4XhEG7OhC/Hy8N2OIAU9PVolJTwaFotMGkHQZdGklMk2uSw7IOF2yr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Patricia Ambróz</cp:lastModifiedBy>
  <cp:revision>2</cp:revision>
  <dcterms:created xsi:type="dcterms:W3CDTF">2023-09-08T09:11:00Z</dcterms:created>
  <dcterms:modified xsi:type="dcterms:W3CDTF">2023-09-08T09:11:00Z</dcterms:modified>
</cp:coreProperties>
</file>